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851"/>
        <w:gridCol w:w="3213"/>
        <w:gridCol w:w="1606"/>
        <w:gridCol w:w="1607"/>
        <w:gridCol w:w="3213"/>
        <w:gridCol w:w="850"/>
      </w:tblGrid>
      <w:tr w:rsidR="00344D7B" w14:paraId="25FC2171" w14:textId="77777777" w:rsidTr="00200B81">
        <w:trPr>
          <w:cantSplit/>
          <w:trHeight w:val="810"/>
        </w:trPr>
        <w:tc>
          <w:tcPr>
            <w:tcW w:w="851" w:type="dxa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14:paraId="24C5E6E2" w14:textId="193C8FB5" w:rsidR="00344D7B" w:rsidRPr="00A73E9E" w:rsidRDefault="00344D7B" w:rsidP="00200B81">
            <w:pPr>
              <w:ind w:right="113"/>
              <w:rPr>
                <w:sz w:val="18"/>
              </w:rPr>
            </w:pPr>
            <w:r w:rsidRPr="00A73E9E">
              <w:rPr>
                <w:sz w:val="18"/>
              </w:rPr>
              <w:t>BINDING MARGIN – DO NOT WRITE</w:t>
            </w:r>
          </w:p>
          <w:p w14:paraId="57374005" w14:textId="77777777" w:rsidR="00344D7B" w:rsidRDefault="00344D7B" w:rsidP="008E046E">
            <w:pPr>
              <w:ind w:left="113" w:right="113"/>
            </w:pPr>
            <w:r w:rsidRPr="00A73E9E">
              <w:rPr>
                <w:sz w:val="18"/>
              </w:rPr>
              <w:t>FILE</w:t>
            </w:r>
            <w:r w:rsidRPr="00BC227D">
              <w:rPr>
                <w:sz w:val="18"/>
              </w:rPr>
              <w:t xml:space="preserve"> IN MEDICAL RECORD</w:t>
            </w:r>
          </w:p>
        </w:tc>
        <w:tc>
          <w:tcPr>
            <w:tcW w:w="9639" w:type="dxa"/>
            <w:gridSpan w:val="4"/>
            <w:tcBorders>
              <w:bottom w:val="nil"/>
            </w:tcBorders>
          </w:tcPr>
          <w:p w14:paraId="570C7785" w14:textId="3D202156" w:rsidR="00344D7B" w:rsidRDefault="00344D7B" w:rsidP="003A58EA">
            <w:pPr>
              <w:jc w:val="left"/>
            </w:pPr>
            <w:r w:rsidRPr="003A58EA">
              <w:t>For any enquiries, please contact us on 0</w:t>
            </w:r>
            <w:r>
              <w:t>2</w:t>
            </w:r>
            <w:r w:rsidRPr="003A58EA">
              <w:t xml:space="preserve"> </w:t>
            </w:r>
            <w:r>
              <w:t xml:space="preserve">4862 9400 </w:t>
            </w:r>
            <w:r w:rsidRPr="003A58EA">
              <w:t xml:space="preserve">or </w:t>
            </w:r>
            <w:r>
              <w:t>p</w:t>
            </w:r>
            <w:r w:rsidRPr="003A58EA">
              <w:t xml:space="preserve">lease email this referral form together with GP referral letter to </w:t>
            </w:r>
            <w:hyperlink r:id="rId11" w:history="1">
              <w:r w:rsidRPr="00B634DC">
                <w:rPr>
                  <w:rStyle w:val="Hyperlink"/>
                </w:rPr>
                <w:t>SHPAdmit@ramsayhealth.com.au</w:t>
              </w:r>
            </w:hyperlink>
            <w:r>
              <w:t xml:space="preserve"> </w:t>
            </w:r>
            <w:r w:rsidRPr="003A58EA">
              <w:t xml:space="preserve"> </w:t>
            </w:r>
            <w:r>
              <w:br/>
            </w:r>
            <w:r w:rsidRPr="003A58EA">
              <w:t xml:space="preserve">This form can be downloaded at </w:t>
            </w:r>
            <w:hyperlink r:id="rId12" w:history="1">
              <w:r w:rsidRPr="00B634DC">
                <w:rPr>
                  <w:rStyle w:val="Hyperlink"/>
                </w:rPr>
                <w:t>www.southernhighlandsprivate.com.au</w:t>
              </w:r>
            </w:hyperlink>
          </w:p>
          <w:p w14:paraId="7D9FEA70" w14:textId="0DA101CC" w:rsidR="00344D7B" w:rsidRDefault="00344D7B" w:rsidP="003A58EA">
            <w:pPr>
              <w:jc w:val="left"/>
            </w:pPr>
          </w:p>
        </w:tc>
        <w:tc>
          <w:tcPr>
            <w:tcW w:w="850" w:type="dxa"/>
            <w:vMerge w:val="restart"/>
            <w:shd w:val="clear" w:color="auto" w:fill="339966"/>
            <w:textDirection w:val="btLr"/>
            <w:vAlign w:val="center"/>
          </w:tcPr>
          <w:p w14:paraId="7AF1B6BB" w14:textId="4A57E7AB" w:rsidR="00344D7B" w:rsidRPr="008E046E" w:rsidRDefault="00344D7B" w:rsidP="008E046E">
            <w:pPr>
              <w:ind w:left="113" w:right="113"/>
              <w:rPr>
                <w:b/>
              </w:rPr>
            </w:pPr>
            <w:r>
              <w:rPr>
                <w:b/>
                <w:sz w:val="32"/>
              </w:rPr>
              <w:t>OPEN ACCESS ENDOSCOPY REFERRAL FORM</w:t>
            </w:r>
          </w:p>
        </w:tc>
      </w:tr>
      <w:tr w:rsidR="00344D7B" w14:paraId="2B1F04E6" w14:textId="77777777" w:rsidTr="00E111E4">
        <w:trPr>
          <w:cantSplit/>
          <w:trHeight w:val="264"/>
        </w:trPr>
        <w:tc>
          <w:tcPr>
            <w:tcW w:w="851" w:type="dxa"/>
            <w:vMerge/>
            <w:tcBorders>
              <w:left w:val="nil"/>
            </w:tcBorders>
            <w:textDirection w:val="btLr"/>
            <w:vAlign w:val="center"/>
          </w:tcPr>
          <w:p w14:paraId="77AAB46D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9639" w:type="dxa"/>
            <w:gridSpan w:val="4"/>
            <w:tcBorders>
              <w:top w:val="nil"/>
              <w:bottom w:val="nil"/>
            </w:tcBorders>
          </w:tcPr>
          <w:p w14:paraId="41D9AF18" w14:textId="38C1711F" w:rsidR="00344D7B" w:rsidRPr="00200B81" w:rsidRDefault="00344D7B" w:rsidP="003A58EA">
            <w:pPr>
              <w:jc w:val="left"/>
              <w:rPr>
                <w:b/>
                <w:bCs/>
                <w:color w:val="0070C0"/>
              </w:rPr>
            </w:pPr>
            <w:r w:rsidRPr="00200B81">
              <w:rPr>
                <w:b/>
                <w:bCs/>
                <w:color w:val="0070C0"/>
              </w:rPr>
              <w:t>Referral to:</w:t>
            </w:r>
          </w:p>
          <w:p w14:paraId="47A0B2F8" w14:textId="60155004" w:rsidR="00344D7B" w:rsidRPr="00200B81" w:rsidRDefault="00344D7B" w:rsidP="00200B81">
            <w:pPr>
              <w:tabs>
                <w:tab w:val="left" w:pos="3718"/>
                <w:tab w:val="left" w:pos="6695"/>
              </w:tabs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A/Prof Ahmad Alrubaie</w:t>
            </w:r>
            <w:r w:rsidRPr="00200B81">
              <w:rPr>
                <w:sz w:val="20"/>
                <w:szCs w:val="20"/>
              </w:rPr>
              <w:tab/>
            </w: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Dr Nicolas De Luca</w:t>
            </w:r>
            <w:r w:rsidRPr="00200B81">
              <w:rPr>
                <w:sz w:val="20"/>
                <w:szCs w:val="20"/>
              </w:rPr>
              <w:tab/>
            </w: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Dr Joon Kim</w:t>
            </w:r>
          </w:p>
          <w:p w14:paraId="0029058C" w14:textId="57CDC218" w:rsidR="00344D7B" w:rsidRPr="00200B81" w:rsidRDefault="00344D7B" w:rsidP="00200B81">
            <w:pPr>
              <w:tabs>
                <w:tab w:val="left" w:pos="3718"/>
                <w:tab w:val="left" w:pos="6695"/>
              </w:tabs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Dr Cameron Bell</w:t>
            </w:r>
            <w:r w:rsidRPr="00200B81">
              <w:rPr>
                <w:sz w:val="20"/>
                <w:szCs w:val="20"/>
              </w:rPr>
              <w:tab/>
            </w: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Dr Serena Singh</w:t>
            </w:r>
            <w:r w:rsidRPr="00200B81">
              <w:rPr>
                <w:sz w:val="20"/>
                <w:szCs w:val="20"/>
              </w:rPr>
              <w:tab/>
            </w: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</w:t>
            </w:r>
            <w:r w:rsidR="009B3522">
              <w:rPr>
                <w:sz w:val="20"/>
                <w:szCs w:val="20"/>
              </w:rPr>
              <w:t>A/Prof</w:t>
            </w:r>
            <w:r w:rsidRPr="00200B81">
              <w:rPr>
                <w:sz w:val="20"/>
                <w:szCs w:val="20"/>
              </w:rPr>
              <w:t xml:space="preserve"> Michaella Smith</w:t>
            </w:r>
          </w:p>
          <w:p w14:paraId="6AD8B0CE" w14:textId="7E4D77B2" w:rsidR="00344D7B" w:rsidRPr="003A58EA" w:rsidRDefault="00344D7B" w:rsidP="00200B81">
            <w:pPr>
              <w:tabs>
                <w:tab w:val="left" w:pos="3718"/>
                <w:tab w:val="left" w:pos="6695"/>
                <w:tab w:val="left" w:pos="6800"/>
              </w:tabs>
              <w:spacing w:after="120"/>
              <w:jc w:val="left"/>
            </w:pP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Dr Farzan Bahin</w:t>
            </w:r>
            <w:r w:rsidRPr="00200B81">
              <w:rPr>
                <w:sz w:val="20"/>
                <w:szCs w:val="20"/>
              </w:rPr>
              <w:tab/>
            </w: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Dr Stephen Williams</w:t>
            </w:r>
            <w:r w:rsidRPr="00200B81">
              <w:rPr>
                <w:sz w:val="20"/>
                <w:szCs w:val="20"/>
              </w:rPr>
              <w:tab/>
            </w:r>
            <w:r w:rsidRPr="00200B81">
              <w:rPr>
                <w:sz w:val="20"/>
                <w:szCs w:val="20"/>
              </w:rPr>
              <w:sym w:font="Wingdings" w:char="F071"/>
            </w:r>
            <w:r w:rsidRPr="00200B81">
              <w:rPr>
                <w:sz w:val="20"/>
                <w:szCs w:val="20"/>
              </w:rPr>
              <w:t xml:space="preserve"> Open / Next available</w:t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1603CEBE" w14:textId="77777777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14664493" w14:textId="77777777" w:rsidTr="00E111E4">
        <w:trPr>
          <w:cantSplit/>
          <w:trHeight w:val="1294"/>
        </w:trPr>
        <w:tc>
          <w:tcPr>
            <w:tcW w:w="851" w:type="dxa"/>
            <w:vMerge/>
            <w:tcBorders>
              <w:left w:val="nil"/>
            </w:tcBorders>
            <w:textDirection w:val="btLr"/>
            <w:vAlign w:val="center"/>
          </w:tcPr>
          <w:p w14:paraId="2BC62E38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C1DF4BC" w14:textId="77777777" w:rsidR="00344D7B" w:rsidRPr="00200B81" w:rsidRDefault="00344D7B" w:rsidP="003A58EA">
            <w:pPr>
              <w:spacing w:after="60"/>
              <w:jc w:val="left"/>
              <w:rPr>
                <w:b/>
                <w:bCs/>
                <w:color w:val="0070C0"/>
              </w:rPr>
            </w:pPr>
            <w:r w:rsidRPr="00200B81">
              <w:rPr>
                <w:b/>
                <w:bCs/>
                <w:color w:val="0070C0"/>
              </w:rPr>
              <w:t>Patient Details:</w:t>
            </w:r>
          </w:p>
          <w:p w14:paraId="2E5AD1FC" w14:textId="65FD5B0F" w:rsidR="00344D7B" w:rsidRPr="003A58EA" w:rsidRDefault="00344D7B" w:rsidP="003A58EA">
            <w:pPr>
              <w:tabs>
                <w:tab w:val="left" w:leader="dot" w:pos="4427"/>
              </w:tabs>
              <w:spacing w:after="60"/>
              <w:jc w:val="left"/>
              <w:rPr>
                <w:sz w:val="20"/>
                <w:szCs w:val="20"/>
              </w:rPr>
            </w:pPr>
            <w:r w:rsidRPr="003A58EA">
              <w:rPr>
                <w:sz w:val="20"/>
                <w:szCs w:val="20"/>
              </w:rPr>
              <w:t>Name:</w:t>
            </w:r>
            <w:r w:rsidRPr="003A58EA">
              <w:rPr>
                <w:sz w:val="16"/>
                <w:szCs w:val="16"/>
              </w:rPr>
              <w:tab/>
            </w:r>
          </w:p>
          <w:p w14:paraId="568DE3CB" w14:textId="3E8095BD" w:rsidR="00344D7B" w:rsidRPr="003A58EA" w:rsidRDefault="00344D7B" w:rsidP="003A58EA">
            <w:pPr>
              <w:tabs>
                <w:tab w:val="left" w:leader="dot" w:pos="4427"/>
              </w:tabs>
              <w:spacing w:after="60"/>
              <w:jc w:val="left"/>
              <w:rPr>
                <w:sz w:val="20"/>
                <w:szCs w:val="20"/>
              </w:rPr>
            </w:pPr>
            <w:r w:rsidRPr="003A58EA">
              <w:rPr>
                <w:sz w:val="20"/>
                <w:szCs w:val="20"/>
              </w:rPr>
              <w:t>Date of Birth:</w:t>
            </w:r>
            <w:r w:rsidRPr="003A58EA">
              <w:rPr>
                <w:sz w:val="16"/>
                <w:szCs w:val="16"/>
              </w:rPr>
              <w:tab/>
            </w:r>
          </w:p>
          <w:p w14:paraId="6CE7DA55" w14:textId="63A14FD5" w:rsidR="00344D7B" w:rsidRPr="003A58EA" w:rsidRDefault="00344D7B" w:rsidP="003A58EA">
            <w:pPr>
              <w:tabs>
                <w:tab w:val="left" w:leader="dot" w:pos="4427"/>
              </w:tabs>
              <w:spacing w:after="60"/>
              <w:jc w:val="left"/>
            </w:pPr>
            <w:r w:rsidRPr="003A58EA">
              <w:rPr>
                <w:sz w:val="20"/>
                <w:szCs w:val="20"/>
              </w:rPr>
              <w:t>Ph / Mobile:</w:t>
            </w:r>
            <w:r w:rsidRPr="003A58EA">
              <w:rPr>
                <w:sz w:val="16"/>
                <w:szCs w:val="16"/>
              </w:rPr>
              <w:tab/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14:paraId="235E449E" w14:textId="77777777" w:rsidR="00344D7B" w:rsidRPr="00200B81" w:rsidRDefault="00344D7B" w:rsidP="003A58EA">
            <w:pPr>
              <w:spacing w:after="60"/>
              <w:jc w:val="left"/>
              <w:rPr>
                <w:b/>
                <w:bCs/>
                <w:color w:val="0070C0"/>
              </w:rPr>
            </w:pPr>
            <w:r w:rsidRPr="00200B81">
              <w:rPr>
                <w:b/>
                <w:bCs/>
                <w:color w:val="0070C0"/>
              </w:rPr>
              <w:t>Referring Doctor Details:</w:t>
            </w:r>
          </w:p>
          <w:p w14:paraId="69853EE4" w14:textId="77777777" w:rsidR="00344D7B" w:rsidRDefault="00344D7B" w:rsidP="003A58EA">
            <w:pPr>
              <w:tabs>
                <w:tab w:val="left" w:leader="dot" w:pos="4450"/>
              </w:tabs>
              <w:spacing w:after="60"/>
              <w:jc w:val="left"/>
            </w:pPr>
            <w:r w:rsidRPr="003A58EA">
              <w:rPr>
                <w:sz w:val="20"/>
                <w:szCs w:val="20"/>
              </w:rPr>
              <w:t>Name:</w:t>
            </w:r>
            <w:r w:rsidRPr="003A58EA">
              <w:rPr>
                <w:sz w:val="16"/>
                <w:szCs w:val="16"/>
              </w:rPr>
              <w:tab/>
            </w:r>
          </w:p>
          <w:p w14:paraId="505C648D" w14:textId="77777777" w:rsidR="00344D7B" w:rsidRDefault="00344D7B" w:rsidP="003A58EA">
            <w:pPr>
              <w:tabs>
                <w:tab w:val="left" w:leader="dot" w:pos="4450"/>
              </w:tabs>
              <w:spacing w:after="60"/>
              <w:jc w:val="left"/>
            </w:pPr>
            <w:r w:rsidRPr="003A58EA">
              <w:rPr>
                <w:sz w:val="20"/>
                <w:szCs w:val="20"/>
              </w:rPr>
              <w:t>Provider number:</w:t>
            </w:r>
            <w:r w:rsidRPr="003A58EA">
              <w:rPr>
                <w:sz w:val="16"/>
                <w:szCs w:val="16"/>
              </w:rPr>
              <w:tab/>
            </w:r>
          </w:p>
          <w:p w14:paraId="39DA98A4" w14:textId="1DB051AE" w:rsidR="00344D7B" w:rsidRPr="003A58EA" w:rsidRDefault="00344D7B" w:rsidP="003A58EA">
            <w:pPr>
              <w:tabs>
                <w:tab w:val="left" w:leader="dot" w:pos="4450"/>
              </w:tabs>
              <w:spacing w:after="60"/>
              <w:jc w:val="left"/>
            </w:pPr>
            <w:r w:rsidRPr="003A58EA">
              <w:rPr>
                <w:sz w:val="20"/>
                <w:szCs w:val="20"/>
              </w:rPr>
              <w:t>Phone:</w:t>
            </w:r>
            <w:r w:rsidRPr="003A58EA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15AFCD5E" w14:textId="177D3803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3A4C3B27" w14:textId="77777777" w:rsidTr="00E111E4">
        <w:trPr>
          <w:cantSplit/>
          <w:trHeight w:val="380"/>
        </w:trPr>
        <w:tc>
          <w:tcPr>
            <w:tcW w:w="851" w:type="dxa"/>
            <w:vMerge/>
            <w:tcBorders>
              <w:left w:val="nil"/>
            </w:tcBorders>
            <w:textDirection w:val="btLr"/>
            <w:vAlign w:val="center"/>
          </w:tcPr>
          <w:p w14:paraId="3E87D30A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963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BB7FAD9" w14:textId="07B876F3" w:rsidR="00344D7B" w:rsidRDefault="00344D7B" w:rsidP="003A58EA">
            <w:pPr>
              <w:tabs>
                <w:tab w:val="left" w:pos="1875"/>
                <w:tab w:val="left" w:leader="dot" w:pos="5986"/>
                <w:tab w:val="left" w:leader="dot" w:pos="9250"/>
              </w:tabs>
              <w:spacing w:before="120"/>
              <w:jc w:val="left"/>
            </w:pPr>
            <w:r>
              <w:sym w:font="Wingdings" w:char="F071"/>
            </w:r>
            <w:r>
              <w:t xml:space="preserve"> Self-Funded</w:t>
            </w:r>
            <w:r>
              <w:tab/>
            </w:r>
            <w:r>
              <w:sym w:font="Wingdings" w:char="F071"/>
            </w:r>
            <w:r>
              <w:t xml:space="preserve"> Insured – </w:t>
            </w:r>
            <w:r w:rsidRPr="003A58EA">
              <w:rPr>
                <w:sz w:val="18"/>
                <w:szCs w:val="18"/>
              </w:rPr>
              <w:t>Health Fund name:</w:t>
            </w:r>
            <w:r w:rsidRPr="003A58EA">
              <w:rPr>
                <w:sz w:val="18"/>
                <w:szCs w:val="18"/>
              </w:rPr>
              <w:tab/>
              <w:t xml:space="preserve"> Membership no.:</w:t>
            </w:r>
            <w:r w:rsidRPr="003A58EA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5C1F5D54" w14:textId="77777777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111142A6" w14:textId="77777777" w:rsidTr="00E111E4">
        <w:trPr>
          <w:cantSplit/>
          <w:trHeight w:val="290"/>
        </w:trPr>
        <w:tc>
          <w:tcPr>
            <w:tcW w:w="851" w:type="dxa"/>
            <w:vMerge/>
            <w:tcBorders>
              <w:left w:val="nil"/>
            </w:tcBorders>
            <w:textDirection w:val="btLr"/>
            <w:vAlign w:val="center"/>
          </w:tcPr>
          <w:p w14:paraId="2432629E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9639" w:type="dxa"/>
            <w:gridSpan w:val="4"/>
            <w:tcBorders>
              <w:top w:val="double" w:sz="4" w:space="0" w:color="auto"/>
              <w:bottom w:val="nil"/>
            </w:tcBorders>
          </w:tcPr>
          <w:p w14:paraId="3BFE048A" w14:textId="64FCCA4F" w:rsidR="00344D7B" w:rsidRPr="00200B81" w:rsidRDefault="00344D7B" w:rsidP="003A58EA">
            <w:pPr>
              <w:jc w:val="left"/>
              <w:rPr>
                <w:b/>
                <w:bCs/>
              </w:rPr>
            </w:pPr>
            <w:r w:rsidRPr="00200B81">
              <w:rPr>
                <w:b/>
                <w:bCs/>
                <w:color w:val="0070C0"/>
              </w:rPr>
              <w:t>Request for endoscopy:</w:t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1B01045E" w14:textId="77777777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46D6EE12" w14:textId="77777777" w:rsidTr="00E111E4">
        <w:trPr>
          <w:cantSplit/>
          <w:trHeight w:val="3392"/>
        </w:trPr>
        <w:tc>
          <w:tcPr>
            <w:tcW w:w="851" w:type="dxa"/>
            <w:vMerge/>
            <w:tcBorders>
              <w:left w:val="nil"/>
            </w:tcBorders>
            <w:textDirection w:val="btLr"/>
            <w:vAlign w:val="center"/>
          </w:tcPr>
          <w:p w14:paraId="69887CAA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bottom w:val="double" w:sz="4" w:space="0" w:color="auto"/>
              <w:right w:val="dotted" w:sz="4" w:space="0" w:color="auto"/>
            </w:tcBorders>
          </w:tcPr>
          <w:p w14:paraId="63AD7D55" w14:textId="765D0465" w:rsidR="00344D7B" w:rsidRPr="003A58EA" w:rsidRDefault="00B7709E" w:rsidP="003A58EA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71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44D7B" w:rsidRPr="003A58EA">
              <w:rPr>
                <w:b/>
                <w:bCs/>
                <w:sz w:val="20"/>
                <w:szCs w:val="20"/>
              </w:rPr>
              <w:t>Gastroscopy</w:t>
            </w:r>
            <w:r w:rsidR="00344D7B" w:rsidRPr="003A58EA">
              <w:rPr>
                <w:sz w:val="20"/>
                <w:szCs w:val="20"/>
              </w:rPr>
              <w:t xml:space="preserve"> – </w:t>
            </w:r>
            <w:r w:rsidR="00344D7B" w:rsidRPr="003A58EA">
              <w:rPr>
                <w:sz w:val="16"/>
                <w:szCs w:val="16"/>
              </w:rPr>
              <w:t xml:space="preserve">Indications provide details below </w:t>
            </w:r>
          </w:p>
          <w:p w14:paraId="685BFCF6" w14:textId="650DF644" w:rsidR="00344D7B" w:rsidRPr="003A58EA" w:rsidRDefault="00344D7B" w:rsidP="00984160">
            <w:pPr>
              <w:spacing w:before="60"/>
              <w:jc w:val="left"/>
              <w:rPr>
                <w:sz w:val="18"/>
                <w:szCs w:val="18"/>
              </w:rPr>
            </w:pPr>
            <w:r w:rsidRPr="003A58EA">
              <w:rPr>
                <w:b/>
                <w:bCs/>
                <w:sz w:val="18"/>
                <w:szCs w:val="18"/>
              </w:rPr>
              <w:t>Bleeding</w:t>
            </w:r>
            <w:r w:rsidRPr="003A58EA">
              <w:rPr>
                <w:sz w:val="18"/>
                <w:szCs w:val="18"/>
              </w:rPr>
              <w:t xml:space="preserve"> </w:t>
            </w:r>
          </w:p>
          <w:p w14:paraId="3D958E45" w14:textId="37222FF1" w:rsidR="00344D7B" w:rsidRPr="003A58EA" w:rsidRDefault="00B7709E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="00344D7B" w:rsidRPr="003A58EA">
              <w:rPr>
                <w:sz w:val="18"/>
                <w:szCs w:val="18"/>
              </w:rPr>
              <w:t xml:space="preserve">Haematemesis </w:t>
            </w:r>
          </w:p>
          <w:p w14:paraId="19C7E66A" w14:textId="55FA2871" w:rsidR="00344D7B" w:rsidRPr="003A58EA" w:rsidRDefault="00B7709E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="00344D7B" w:rsidRPr="003A58EA">
              <w:rPr>
                <w:sz w:val="18"/>
                <w:szCs w:val="18"/>
              </w:rPr>
              <w:t xml:space="preserve">Melaena </w:t>
            </w:r>
          </w:p>
          <w:p w14:paraId="31AA8E3D" w14:textId="6B4E593A" w:rsidR="00344D7B" w:rsidRPr="003A58EA" w:rsidRDefault="00B7709E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="00344D7B" w:rsidRPr="003A58EA">
              <w:rPr>
                <w:sz w:val="18"/>
                <w:szCs w:val="18"/>
              </w:rPr>
              <w:t>Iron deficiency anaemia (attach FB</w:t>
            </w:r>
            <w:r w:rsidR="00344D7B">
              <w:rPr>
                <w:sz w:val="18"/>
                <w:szCs w:val="18"/>
              </w:rPr>
              <w:t>C</w:t>
            </w:r>
            <w:r w:rsidR="00344D7B" w:rsidRPr="003A58EA">
              <w:rPr>
                <w:sz w:val="18"/>
                <w:szCs w:val="18"/>
              </w:rPr>
              <w:t xml:space="preserve"> / Fe studies) </w:t>
            </w:r>
          </w:p>
          <w:p w14:paraId="1F9F6A48" w14:textId="23132CCE" w:rsidR="00344D7B" w:rsidRPr="003A58EA" w:rsidRDefault="00344D7B" w:rsidP="00984160">
            <w:pPr>
              <w:spacing w:before="60"/>
              <w:jc w:val="left"/>
              <w:rPr>
                <w:b/>
                <w:bCs/>
                <w:sz w:val="18"/>
                <w:szCs w:val="18"/>
              </w:rPr>
            </w:pPr>
            <w:r w:rsidRPr="003A58EA">
              <w:rPr>
                <w:b/>
                <w:bCs/>
                <w:sz w:val="18"/>
                <w:szCs w:val="18"/>
              </w:rPr>
              <w:t xml:space="preserve">Other </w:t>
            </w:r>
          </w:p>
          <w:p w14:paraId="0CD28291" w14:textId="13B56C8D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Heartburn / Reflux </w:t>
            </w:r>
          </w:p>
          <w:p w14:paraId="0DA340E7" w14:textId="5564B660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Unintentional weight loss </w:t>
            </w:r>
          </w:p>
          <w:p w14:paraId="24FC80C9" w14:textId="7590F71B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Dysphagia </w:t>
            </w:r>
          </w:p>
          <w:p w14:paraId="4EEA46A3" w14:textId="40D63A8D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Persistent nausea or vomiting </w:t>
            </w:r>
          </w:p>
          <w:p w14:paraId="26C83FFE" w14:textId="3E07806A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Loss of appetite </w:t>
            </w:r>
          </w:p>
          <w:p w14:paraId="51823753" w14:textId="7259CC51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Epigastric pain </w:t>
            </w:r>
          </w:p>
          <w:p w14:paraId="60AE8352" w14:textId="682BC60D" w:rsidR="00344D7B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Abnormal imaging (attach report) </w:t>
            </w:r>
          </w:p>
          <w:p w14:paraId="48DAE46F" w14:textId="0072BBD5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Dysplasia screening – Barrett’s Oesophagus </w:t>
            </w:r>
          </w:p>
          <w:p w14:paraId="34236717" w14:textId="24A850AD" w:rsidR="00344D7B" w:rsidRPr="003A58EA" w:rsidRDefault="00344D7B" w:rsidP="003A58EA">
            <w:pPr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>Other (details below)</w:t>
            </w:r>
          </w:p>
        </w:tc>
        <w:tc>
          <w:tcPr>
            <w:tcW w:w="4820" w:type="dxa"/>
            <w:gridSpan w:val="2"/>
            <w:tcBorders>
              <w:top w:val="nil"/>
              <w:left w:val="dotted" w:sz="4" w:space="0" w:color="auto"/>
              <w:bottom w:val="double" w:sz="4" w:space="0" w:color="auto"/>
            </w:tcBorders>
          </w:tcPr>
          <w:p w14:paraId="32398E1E" w14:textId="3E3E156A" w:rsidR="00344D7B" w:rsidRPr="003A58EA" w:rsidRDefault="00344D7B" w:rsidP="003A58EA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71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A58EA">
              <w:rPr>
                <w:b/>
                <w:bCs/>
                <w:sz w:val="20"/>
                <w:szCs w:val="20"/>
              </w:rPr>
              <w:t>Colonoscopy</w:t>
            </w:r>
            <w:r w:rsidRPr="003A58EA">
              <w:rPr>
                <w:sz w:val="20"/>
                <w:szCs w:val="20"/>
              </w:rPr>
              <w:t xml:space="preserve"> – </w:t>
            </w:r>
            <w:r w:rsidRPr="003A58EA">
              <w:rPr>
                <w:sz w:val="16"/>
                <w:szCs w:val="16"/>
              </w:rPr>
              <w:t xml:space="preserve">Indications provide details below </w:t>
            </w:r>
          </w:p>
          <w:p w14:paraId="5F34799A" w14:textId="77777777" w:rsidR="00344D7B" w:rsidRPr="003A58EA" w:rsidRDefault="00344D7B" w:rsidP="00984160">
            <w:pPr>
              <w:spacing w:before="60"/>
              <w:jc w:val="left"/>
              <w:rPr>
                <w:sz w:val="18"/>
                <w:szCs w:val="18"/>
              </w:rPr>
            </w:pPr>
            <w:r w:rsidRPr="003A58EA">
              <w:rPr>
                <w:b/>
                <w:bCs/>
                <w:sz w:val="18"/>
                <w:szCs w:val="18"/>
              </w:rPr>
              <w:t>Bleeding</w:t>
            </w:r>
            <w:r w:rsidRPr="003A58EA">
              <w:rPr>
                <w:sz w:val="18"/>
                <w:szCs w:val="18"/>
              </w:rPr>
              <w:t xml:space="preserve"> </w:t>
            </w:r>
          </w:p>
          <w:p w14:paraId="5C3B61F0" w14:textId="34244BEE" w:rsidR="00344D7B" w:rsidRPr="003A58EA" w:rsidRDefault="00344D7B" w:rsidP="003A58EA">
            <w:pPr>
              <w:tabs>
                <w:tab w:val="left" w:pos="1591"/>
                <w:tab w:val="left" w:pos="2158"/>
                <w:tab w:val="left" w:pos="329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>Positive FOBT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sym w:font="Wingdings" w:char="F0E0"/>
            </w:r>
            <w:r w:rsidRPr="003A58E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NBCSP </w:t>
            </w:r>
            <w:r w:rsidRPr="003A58E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Other </w:t>
            </w:r>
          </w:p>
          <w:p w14:paraId="4E80F8DE" w14:textId="38ED16F2" w:rsidR="00344D7B" w:rsidRPr="003A58EA" w:rsidRDefault="00344D7B" w:rsidP="003A58EA">
            <w:pPr>
              <w:tabs>
                <w:tab w:val="left" w:pos="1591"/>
                <w:tab w:val="left" w:pos="2158"/>
                <w:tab w:val="left" w:pos="329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PR bleeding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sym w:font="Wingdings" w:char="F0E0"/>
            </w:r>
            <w:r w:rsidRPr="003A58E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Bright </w:t>
            </w:r>
            <w:r w:rsidRPr="003A58E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Dark / mixed </w:t>
            </w:r>
          </w:p>
          <w:p w14:paraId="351F718D" w14:textId="299C61E3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>Iron deficiency anaemia (attach FB</w:t>
            </w:r>
            <w:r>
              <w:rPr>
                <w:sz w:val="18"/>
                <w:szCs w:val="18"/>
              </w:rPr>
              <w:t>C</w:t>
            </w:r>
            <w:r w:rsidRPr="003A58EA">
              <w:rPr>
                <w:sz w:val="18"/>
                <w:szCs w:val="18"/>
              </w:rPr>
              <w:t xml:space="preserve"> / Fe studies) </w:t>
            </w:r>
          </w:p>
          <w:p w14:paraId="0F38EFCD" w14:textId="77777777" w:rsidR="00344D7B" w:rsidRPr="003A58EA" w:rsidRDefault="00344D7B" w:rsidP="00984160">
            <w:pPr>
              <w:spacing w:before="60"/>
              <w:jc w:val="left"/>
              <w:rPr>
                <w:sz w:val="18"/>
                <w:szCs w:val="18"/>
              </w:rPr>
            </w:pPr>
            <w:r w:rsidRPr="003A58EA">
              <w:rPr>
                <w:b/>
                <w:bCs/>
                <w:sz w:val="18"/>
                <w:szCs w:val="18"/>
              </w:rPr>
              <w:t>Other</w:t>
            </w:r>
            <w:r w:rsidRPr="003A58EA">
              <w:rPr>
                <w:sz w:val="18"/>
                <w:szCs w:val="18"/>
              </w:rPr>
              <w:t xml:space="preserve"> </w:t>
            </w:r>
          </w:p>
          <w:p w14:paraId="391749E7" w14:textId="3E122A00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Change in bowel habit (constipation or loose stools) </w:t>
            </w:r>
          </w:p>
          <w:p w14:paraId="03872169" w14:textId="32121160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Unintentional weight loss </w:t>
            </w:r>
          </w:p>
          <w:p w14:paraId="52ED7281" w14:textId="7A315388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Rectal or abdominal mass </w:t>
            </w:r>
          </w:p>
          <w:p w14:paraId="3541F7AF" w14:textId="515E896F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Abdominal pain </w:t>
            </w:r>
          </w:p>
          <w:p w14:paraId="0FA028B4" w14:textId="32CB3912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Abnormal imaging (attach report) </w:t>
            </w:r>
          </w:p>
          <w:p w14:paraId="2FB23738" w14:textId="412DDA7B" w:rsidR="00344D7B" w:rsidRPr="003A58EA" w:rsidRDefault="00344D7B" w:rsidP="003A58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 xml:space="preserve">Family History </w:t>
            </w:r>
            <w:r>
              <w:rPr>
                <w:sz w:val="18"/>
                <w:szCs w:val="18"/>
              </w:rPr>
              <w:t>of polyps or colorectal cancer</w:t>
            </w:r>
          </w:p>
          <w:p w14:paraId="00C519B4" w14:textId="10C9E6FF" w:rsidR="00344D7B" w:rsidRPr="003A58EA" w:rsidRDefault="00344D7B" w:rsidP="003A58EA">
            <w:pPr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</w:t>
            </w:r>
            <w:r w:rsidRPr="003A58EA">
              <w:rPr>
                <w:sz w:val="18"/>
                <w:szCs w:val="18"/>
              </w:rPr>
              <w:t>Other (details below)</w:t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4D36B552" w14:textId="05509DDF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27C28263" w14:textId="77777777" w:rsidTr="00C9184C">
        <w:trPr>
          <w:cantSplit/>
          <w:trHeight w:val="1807"/>
        </w:trPr>
        <w:tc>
          <w:tcPr>
            <w:tcW w:w="851" w:type="dxa"/>
            <w:vMerge/>
            <w:tcBorders>
              <w:left w:val="nil"/>
            </w:tcBorders>
            <w:textDirection w:val="btLr"/>
            <w:vAlign w:val="center"/>
          </w:tcPr>
          <w:p w14:paraId="27A53331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963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7A9B2A6" w14:textId="2B2B257A" w:rsidR="00344D7B" w:rsidRPr="00200B81" w:rsidRDefault="00344D7B" w:rsidP="003A58EA">
            <w:pPr>
              <w:jc w:val="left"/>
              <w:rPr>
                <w:b/>
                <w:bCs/>
              </w:rPr>
            </w:pPr>
            <w:r w:rsidRPr="00200B81">
              <w:rPr>
                <w:b/>
                <w:bCs/>
                <w:color w:val="0070C0"/>
                <w:sz w:val="18"/>
                <w:szCs w:val="18"/>
              </w:rPr>
              <w:t>Comments:</w:t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14374799" w14:textId="77777777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47338743" w14:textId="77777777" w:rsidTr="00495264">
        <w:trPr>
          <w:cantSplit/>
          <w:trHeight w:val="987"/>
        </w:trPr>
        <w:tc>
          <w:tcPr>
            <w:tcW w:w="851" w:type="dxa"/>
            <w:vMerge/>
            <w:tcBorders>
              <w:left w:val="nil"/>
              <w:bottom w:val="nil"/>
            </w:tcBorders>
            <w:textDirection w:val="btLr"/>
            <w:vAlign w:val="center"/>
          </w:tcPr>
          <w:p w14:paraId="675651CC" w14:textId="77777777" w:rsidR="00344D7B" w:rsidRPr="00A73E9E" w:rsidRDefault="00344D7B" w:rsidP="008E046E">
            <w:pPr>
              <w:ind w:left="113" w:right="113"/>
              <w:rPr>
                <w:sz w:val="18"/>
              </w:rPr>
            </w:pPr>
          </w:p>
        </w:tc>
        <w:tc>
          <w:tcPr>
            <w:tcW w:w="9639" w:type="dxa"/>
            <w:gridSpan w:val="4"/>
            <w:vMerge w:val="restart"/>
            <w:tcBorders>
              <w:top w:val="double" w:sz="4" w:space="0" w:color="auto"/>
            </w:tcBorders>
          </w:tcPr>
          <w:p w14:paraId="5761B15E" w14:textId="77777777" w:rsidR="00344D7B" w:rsidRPr="00344D7B" w:rsidRDefault="00344D7B" w:rsidP="003A58EA">
            <w:pPr>
              <w:jc w:val="left"/>
              <w:rPr>
                <w:sz w:val="18"/>
                <w:szCs w:val="18"/>
              </w:rPr>
            </w:pPr>
            <w:r w:rsidRPr="00344D7B">
              <w:rPr>
                <w:sz w:val="18"/>
                <w:szCs w:val="18"/>
              </w:rPr>
              <w:t>I have explained to the patient/person legally responsible for the patient, the nature and effect of the above procedure(s) and possible complications. In my opinion he/she understands this explanation.</w:t>
            </w:r>
          </w:p>
          <w:p w14:paraId="4127ACD8" w14:textId="77777777" w:rsidR="00344D7B" w:rsidRDefault="00344D7B" w:rsidP="003A58EA">
            <w:pPr>
              <w:jc w:val="left"/>
              <w:rPr>
                <w:b/>
                <w:bCs/>
                <w:color w:val="0070C0"/>
                <w:sz w:val="18"/>
                <w:szCs w:val="18"/>
              </w:rPr>
            </w:pPr>
          </w:p>
          <w:p w14:paraId="6675E17B" w14:textId="77777777" w:rsidR="00344D7B" w:rsidRPr="00344D7B" w:rsidRDefault="00344D7B" w:rsidP="00344D7B">
            <w:pPr>
              <w:tabs>
                <w:tab w:val="left" w:leader="underscore" w:pos="3004"/>
                <w:tab w:val="left" w:pos="3586"/>
                <w:tab w:val="left" w:leader="underscore" w:pos="5964"/>
                <w:tab w:val="left" w:pos="6684"/>
                <w:tab w:val="left" w:leader="underscore" w:pos="907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44D7B">
              <w:rPr>
                <w:b/>
                <w:bCs/>
                <w:sz w:val="18"/>
                <w:szCs w:val="18"/>
              </w:rPr>
              <w:tab/>
            </w:r>
            <w:r w:rsidRPr="00344D7B">
              <w:rPr>
                <w:b/>
                <w:bCs/>
                <w:sz w:val="18"/>
                <w:szCs w:val="18"/>
              </w:rPr>
              <w:tab/>
            </w:r>
            <w:r w:rsidRPr="00344D7B">
              <w:rPr>
                <w:b/>
                <w:bCs/>
                <w:sz w:val="18"/>
                <w:szCs w:val="18"/>
              </w:rPr>
              <w:tab/>
            </w:r>
            <w:r w:rsidRPr="00344D7B">
              <w:rPr>
                <w:b/>
                <w:bCs/>
                <w:sz w:val="18"/>
                <w:szCs w:val="18"/>
              </w:rPr>
              <w:tab/>
            </w:r>
            <w:r w:rsidRPr="00344D7B">
              <w:rPr>
                <w:b/>
                <w:bCs/>
                <w:sz w:val="18"/>
                <w:szCs w:val="18"/>
              </w:rPr>
              <w:tab/>
            </w:r>
          </w:p>
          <w:p w14:paraId="758CEBD4" w14:textId="3D703CDD" w:rsidR="00344D7B" w:rsidRPr="00200B81" w:rsidRDefault="00344D7B" w:rsidP="00344D7B">
            <w:pPr>
              <w:tabs>
                <w:tab w:val="center" w:pos="1587"/>
                <w:tab w:val="center" w:pos="4847"/>
                <w:tab w:val="center" w:pos="7824"/>
              </w:tabs>
              <w:jc w:val="left"/>
              <w:rPr>
                <w:b/>
                <w:bCs/>
                <w:color w:val="0070C0"/>
                <w:sz w:val="18"/>
                <w:szCs w:val="18"/>
              </w:rPr>
            </w:pPr>
            <w:r w:rsidRPr="00344D7B">
              <w:rPr>
                <w:b/>
                <w:bCs/>
                <w:sz w:val="18"/>
                <w:szCs w:val="18"/>
              </w:rPr>
              <w:tab/>
              <w:t>Referring Doctor Name</w:t>
            </w:r>
            <w:r w:rsidRPr="00344D7B">
              <w:rPr>
                <w:b/>
                <w:bCs/>
                <w:sz w:val="18"/>
                <w:szCs w:val="18"/>
              </w:rPr>
              <w:tab/>
              <w:t>Signature</w:t>
            </w:r>
            <w:r w:rsidRPr="00344D7B">
              <w:rPr>
                <w:b/>
                <w:bCs/>
                <w:sz w:val="18"/>
                <w:szCs w:val="18"/>
              </w:rPr>
              <w:tab/>
              <w:t>Date</w:t>
            </w: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339966"/>
            <w:textDirection w:val="btLr"/>
            <w:vAlign w:val="center"/>
          </w:tcPr>
          <w:p w14:paraId="3A40135C" w14:textId="77777777" w:rsidR="00344D7B" w:rsidRPr="008E046E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0845EB45" w14:textId="77777777" w:rsidTr="00495264">
        <w:trPr>
          <w:cantSplit/>
          <w:trHeight w:val="275"/>
        </w:trPr>
        <w:tc>
          <w:tcPr>
            <w:tcW w:w="851" w:type="dxa"/>
            <w:vMerge w:val="restart"/>
            <w:tcBorders>
              <w:top w:val="nil"/>
              <w:left w:val="nil"/>
            </w:tcBorders>
            <w:textDirection w:val="btLr"/>
          </w:tcPr>
          <w:p w14:paraId="40DA58EC" w14:textId="77777777" w:rsidR="00344D7B" w:rsidRDefault="00344D7B" w:rsidP="008E046E">
            <w:pPr>
              <w:ind w:left="113" w:right="113"/>
            </w:pPr>
          </w:p>
          <w:p w14:paraId="549BA91E" w14:textId="3A7D9E73" w:rsidR="00344D7B" w:rsidRDefault="00344D7B" w:rsidP="008E046E">
            <w:pPr>
              <w:ind w:left="113" w:right="113"/>
              <w:jc w:val="left"/>
            </w:pPr>
            <w:r>
              <w:rPr>
                <w:sz w:val="18"/>
              </w:rPr>
              <w:t>SHP  SharePoint</w:t>
            </w:r>
          </w:p>
        </w:tc>
        <w:tc>
          <w:tcPr>
            <w:tcW w:w="9639" w:type="dxa"/>
            <w:gridSpan w:val="4"/>
            <w:vMerge/>
            <w:tcBorders>
              <w:bottom w:val="nil"/>
            </w:tcBorders>
          </w:tcPr>
          <w:p w14:paraId="72B3BF29" w14:textId="125CE192" w:rsidR="00344D7B" w:rsidRPr="00200B81" w:rsidRDefault="00344D7B" w:rsidP="00200B81">
            <w:pPr>
              <w:spacing w:after="120"/>
              <w:jc w:val="left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339966"/>
            <w:textDirection w:val="btLr"/>
            <w:vAlign w:val="center"/>
          </w:tcPr>
          <w:p w14:paraId="74B96ADF" w14:textId="6332671E" w:rsidR="00344D7B" w:rsidRDefault="00344D7B" w:rsidP="008E046E">
            <w:pPr>
              <w:ind w:left="113" w:right="113"/>
            </w:pPr>
            <w:r>
              <w:rPr>
                <w:b/>
                <w:sz w:val="32"/>
              </w:rPr>
              <w:t>SHPH 102A</w:t>
            </w:r>
          </w:p>
        </w:tc>
      </w:tr>
      <w:tr w:rsidR="00344D7B" w14:paraId="0732F4AB" w14:textId="77777777" w:rsidTr="00C01A34">
        <w:trPr>
          <w:cantSplit/>
          <w:trHeight w:val="230"/>
        </w:trPr>
        <w:tc>
          <w:tcPr>
            <w:tcW w:w="851" w:type="dxa"/>
            <w:vMerge/>
            <w:tcBorders>
              <w:left w:val="nil"/>
            </w:tcBorders>
            <w:textDirection w:val="btLr"/>
          </w:tcPr>
          <w:p w14:paraId="375DB4C6" w14:textId="77777777" w:rsidR="00344D7B" w:rsidRPr="00344D7B" w:rsidRDefault="00344D7B" w:rsidP="008E046E">
            <w:pPr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6A5401" w14:textId="10465B55" w:rsidR="00344D7B" w:rsidRPr="00344D7B" w:rsidRDefault="00344D7B" w:rsidP="00344D7B">
            <w:pPr>
              <w:jc w:val="left"/>
              <w:rPr>
                <w:color w:val="FF0000"/>
                <w:sz w:val="24"/>
                <w:szCs w:val="24"/>
              </w:rPr>
            </w:pPr>
            <w:r w:rsidRPr="00344D7B">
              <w:rPr>
                <w:b/>
                <w:bCs/>
                <w:color w:val="FF0000"/>
                <w:sz w:val="24"/>
                <w:szCs w:val="24"/>
              </w:rPr>
              <w:t xml:space="preserve">Patient conditions </w:t>
            </w:r>
            <w:r w:rsidRPr="00344D7B">
              <w:rPr>
                <w:b/>
                <w:bCs/>
                <w:color w:val="FF0000"/>
                <w:sz w:val="24"/>
                <w:szCs w:val="24"/>
                <w:u w:val="single"/>
              </w:rPr>
              <w:t>NOT</w:t>
            </w:r>
            <w:r w:rsidRPr="00344D7B">
              <w:rPr>
                <w:b/>
                <w:bCs/>
                <w:color w:val="FF0000"/>
                <w:sz w:val="24"/>
                <w:szCs w:val="24"/>
              </w:rPr>
              <w:t xml:space="preserve"> suited for Open Access Endoscopy</w:t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39081C50" w14:textId="2817782E" w:rsidR="00344D7B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344D7B" w14:paraId="6F2FF116" w14:textId="77777777" w:rsidTr="00344D7B">
        <w:trPr>
          <w:cantSplit/>
          <w:trHeight w:val="1077"/>
        </w:trPr>
        <w:tc>
          <w:tcPr>
            <w:tcW w:w="851" w:type="dxa"/>
            <w:vMerge/>
            <w:tcBorders>
              <w:left w:val="nil"/>
            </w:tcBorders>
            <w:textDirection w:val="btLr"/>
          </w:tcPr>
          <w:p w14:paraId="3552C7DE" w14:textId="77777777" w:rsidR="00344D7B" w:rsidRDefault="00344D7B" w:rsidP="008E046E">
            <w:pPr>
              <w:ind w:left="113" w:right="113"/>
            </w:pPr>
          </w:p>
        </w:tc>
        <w:tc>
          <w:tcPr>
            <w:tcW w:w="3213" w:type="dxa"/>
            <w:tcBorders>
              <w:top w:val="double" w:sz="4" w:space="0" w:color="auto"/>
              <w:bottom w:val="nil"/>
              <w:right w:val="nil"/>
            </w:tcBorders>
          </w:tcPr>
          <w:p w14:paraId="41222EC3" w14:textId="77777777" w:rsidR="00344D7B" w:rsidRPr="00200B81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Aged &gt; 75</w:t>
            </w:r>
          </w:p>
          <w:p w14:paraId="4F632D0F" w14:textId="77777777" w:rsidR="00344D7B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BMI &gt;40</w:t>
            </w:r>
          </w:p>
          <w:p w14:paraId="43CA5EFF" w14:textId="6B62FBCF" w:rsidR="00344D7B" w:rsidRPr="00200B81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Use of Clopidogrel, Ticagretor (Brillinta) or Blood Thinners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F8AFC75" w14:textId="1B570BE1" w:rsidR="00344D7B" w:rsidRPr="00200B81" w:rsidRDefault="00F85D0D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p</w:t>
            </w:r>
            <w:r w:rsidR="00344D7B" w:rsidRPr="00200B81">
              <w:rPr>
                <w:sz w:val="20"/>
                <w:szCs w:val="20"/>
              </w:rPr>
              <w:t>roblem with anaesthetics</w:t>
            </w:r>
          </w:p>
          <w:p w14:paraId="688F5863" w14:textId="77777777" w:rsidR="00344D7B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 xml:space="preserve">Type 1 diabetes </w:t>
            </w:r>
          </w:p>
          <w:p w14:paraId="5C19DC8F" w14:textId="1684326E" w:rsidR="00344D7B" w:rsidRPr="00200B81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Type 2 diabetes on insulin</w:t>
            </w:r>
          </w:p>
          <w:p w14:paraId="45AB4430" w14:textId="4781CF3C" w:rsidR="00344D7B" w:rsidRPr="00344D7B" w:rsidRDefault="00344D7B" w:rsidP="003A58EA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 xml:space="preserve">Renal insufficiency </w:t>
            </w:r>
          </w:p>
        </w:tc>
        <w:tc>
          <w:tcPr>
            <w:tcW w:w="3213" w:type="dxa"/>
            <w:tcBorders>
              <w:top w:val="double" w:sz="4" w:space="0" w:color="auto"/>
              <w:left w:val="nil"/>
              <w:bottom w:val="nil"/>
            </w:tcBorders>
          </w:tcPr>
          <w:p w14:paraId="654ECDDA" w14:textId="77777777" w:rsidR="00344D7B" w:rsidRPr="00200B81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Congestive cardiac failure</w:t>
            </w:r>
          </w:p>
          <w:p w14:paraId="53DF5577" w14:textId="77777777" w:rsidR="00344D7B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 xml:space="preserve">Advanced lung disease </w:t>
            </w:r>
          </w:p>
          <w:p w14:paraId="1ABE99E7" w14:textId="5D1042CB" w:rsidR="00344D7B" w:rsidRPr="00200B81" w:rsidRDefault="00344D7B" w:rsidP="00344D7B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Acute cardiac history</w:t>
            </w:r>
          </w:p>
          <w:p w14:paraId="5663C053" w14:textId="77777777" w:rsidR="00344D7B" w:rsidRPr="00200B81" w:rsidRDefault="00344D7B" w:rsidP="00200B81">
            <w:pPr>
              <w:pStyle w:val="ListParagraph"/>
              <w:numPr>
                <w:ilvl w:val="0"/>
                <w:numId w:val="7"/>
              </w:numPr>
              <w:ind w:left="316" w:hanging="283"/>
              <w:jc w:val="left"/>
              <w:rPr>
                <w:sz w:val="20"/>
                <w:szCs w:val="20"/>
              </w:rPr>
            </w:pPr>
            <w:r w:rsidRPr="00200B81">
              <w:rPr>
                <w:sz w:val="20"/>
                <w:szCs w:val="20"/>
              </w:rPr>
              <w:t>Pacemaker within 12 months</w:t>
            </w: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4BD616A7" w14:textId="77777777" w:rsidR="00344D7B" w:rsidRDefault="00344D7B" w:rsidP="008E046E">
            <w:pPr>
              <w:ind w:left="113" w:right="113"/>
              <w:rPr>
                <w:b/>
                <w:sz w:val="32"/>
              </w:rPr>
            </w:pPr>
          </w:p>
        </w:tc>
      </w:tr>
      <w:tr w:rsidR="00200B81" w14:paraId="638C3A96" w14:textId="77777777" w:rsidTr="00344D7B">
        <w:trPr>
          <w:cantSplit/>
          <w:trHeight w:val="103"/>
        </w:trPr>
        <w:tc>
          <w:tcPr>
            <w:tcW w:w="851" w:type="dxa"/>
            <w:vMerge/>
            <w:tcBorders>
              <w:left w:val="nil"/>
              <w:bottom w:val="nil"/>
            </w:tcBorders>
            <w:textDirection w:val="btLr"/>
          </w:tcPr>
          <w:p w14:paraId="10ABDC6C" w14:textId="77777777" w:rsidR="00200B81" w:rsidRDefault="00200B81" w:rsidP="008E046E">
            <w:pPr>
              <w:ind w:left="113" w:right="113"/>
            </w:pPr>
          </w:p>
        </w:tc>
        <w:tc>
          <w:tcPr>
            <w:tcW w:w="9639" w:type="dxa"/>
            <w:gridSpan w:val="4"/>
            <w:tcBorders>
              <w:top w:val="nil"/>
            </w:tcBorders>
          </w:tcPr>
          <w:p w14:paraId="1D778CF9" w14:textId="77777777" w:rsidR="00200B81" w:rsidRDefault="00200B81" w:rsidP="00200B81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the presence of significant health concerns / comorbidities, patients should have a consultation prior to any endoscopic procedure; please do not refer such patients for open access endoscopy.</w:t>
            </w:r>
          </w:p>
          <w:p w14:paraId="44960803" w14:textId="77777777" w:rsidR="00344D7B" w:rsidRDefault="00344D7B" w:rsidP="00200B81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64D37A20" w14:textId="1068767B" w:rsidR="00344D7B" w:rsidRPr="00F85D0D" w:rsidRDefault="00344D7B" w:rsidP="00200B81">
            <w:pPr>
              <w:jc w:val="left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339966"/>
            <w:textDirection w:val="btLr"/>
            <w:vAlign w:val="center"/>
          </w:tcPr>
          <w:p w14:paraId="20010E3F" w14:textId="77777777" w:rsidR="00200B81" w:rsidRDefault="00200B81" w:rsidP="008E046E">
            <w:pPr>
              <w:ind w:left="113" w:right="113"/>
              <w:rPr>
                <w:b/>
                <w:sz w:val="32"/>
              </w:rPr>
            </w:pPr>
          </w:p>
        </w:tc>
      </w:tr>
    </w:tbl>
    <w:p w14:paraId="09A9B996" w14:textId="77777777" w:rsidR="008E046E" w:rsidRPr="008E046E" w:rsidRDefault="008E046E">
      <w:pPr>
        <w:jc w:val="both"/>
        <w:rPr>
          <w:sz w:val="12"/>
        </w:rPr>
      </w:pPr>
    </w:p>
    <w:sectPr w:rsidR="008E046E" w:rsidRPr="008E046E" w:rsidSect="00A73E9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843" w:right="284" w:bottom="284" w:left="284" w:header="27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5856" w14:textId="77777777" w:rsidR="00917A3C" w:rsidRDefault="00917A3C" w:rsidP="005B1398">
      <w:r>
        <w:separator/>
      </w:r>
    </w:p>
  </w:endnote>
  <w:endnote w:type="continuationSeparator" w:id="0">
    <w:p w14:paraId="6243D631" w14:textId="77777777" w:rsidR="00917A3C" w:rsidRDefault="00917A3C" w:rsidP="005B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C12B" w14:textId="3731C2EA" w:rsidR="00863CB9" w:rsidRDefault="00493CB7" w:rsidP="00493CB7">
    <w:pPr>
      <w:pStyle w:val="Footer"/>
      <w:tabs>
        <w:tab w:val="left" w:pos="851"/>
      </w:tabs>
      <w:jc w:val="both"/>
      <w:rPr>
        <w:sz w:val="18"/>
      </w:rPr>
    </w:pPr>
    <w:r>
      <w:rPr>
        <w:sz w:val="18"/>
      </w:rPr>
      <w:tab/>
    </w:r>
    <w:r w:rsidR="000F3B32">
      <w:rPr>
        <w:sz w:val="18"/>
      </w:rPr>
      <w:fldChar w:fldCharType="begin"/>
    </w:r>
    <w:r w:rsidR="000F3B32">
      <w:rPr>
        <w:sz w:val="18"/>
      </w:rPr>
      <w:instrText xml:space="preserve"> FILENAME   \* MERGEFORMAT </w:instrText>
    </w:r>
    <w:r w:rsidR="000F3B32">
      <w:rPr>
        <w:sz w:val="18"/>
      </w:rPr>
      <w:fldChar w:fldCharType="separate"/>
    </w:r>
    <w:r w:rsidR="00BD0693">
      <w:rPr>
        <w:noProof/>
        <w:sz w:val="18"/>
      </w:rPr>
      <w:t>SHPH 102A - Open Access Endoscopy Referral Form.docx</w:t>
    </w:r>
    <w:r w:rsidR="000F3B32">
      <w:rPr>
        <w:sz w:val="18"/>
      </w:rPr>
      <w:fldChar w:fldCharType="end"/>
    </w:r>
  </w:p>
  <w:p w14:paraId="1B4B4A31" w14:textId="77777777" w:rsidR="00863CB9" w:rsidRPr="00863CB9" w:rsidRDefault="00863CB9" w:rsidP="00493CB7">
    <w:pPr>
      <w:pStyle w:val="Footer"/>
      <w:tabs>
        <w:tab w:val="clear" w:pos="9026"/>
        <w:tab w:val="right" w:pos="10490"/>
      </w:tabs>
      <w:ind w:firstLine="851"/>
      <w:jc w:val="both"/>
      <w:rPr>
        <w:sz w:val="18"/>
      </w:rPr>
    </w:pPr>
    <w:r>
      <w:rPr>
        <w:sz w:val="18"/>
      </w:rPr>
      <w:t>Version:</w:t>
    </w:r>
    <w:r w:rsidR="00E25008">
      <w:rPr>
        <w:sz w:val="18"/>
      </w:rPr>
      <w:t xml:space="preserve"> DRAFT   08/2017</w:t>
    </w:r>
    <w:r>
      <w:rPr>
        <w:sz w:val="18"/>
      </w:rPr>
      <w:tab/>
    </w:r>
    <w:r>
      <w:rPr>
        <w:sz w:val="18"/>
      </w:rPr>
      <w:tab/>
      <w:t xml:space="preserve">Page: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75328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A75328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93B2" w14:textId="68C7C890" w:rsidR="00863CB9" w:rsidRDefault="000F3B32" w:rsidP="00493CB7">
    <w:pPr>
      <w:pStyle w:val="Footer"/>
      <w:tabs>
        <w:tab w:val="clear" w:pos="4513"/>
        <w:tab w:val="clear" w:pos="9026"/>
        <w:tab w:val="right" w:pos="10490"/>
      </w:tabs>
      <w:ind w:firstLine="851"/>
      <w:jc w:val="both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D0693">
      <w:rPr>
        <w:noProof/>
        <w:sz w:val="18"/>
      </w:rPr>
      <w:t>SHPH 102A - Open Access Endoscopy Referral Form.docx</w:t>
    </w:r>
    <w:r>
      <w:rPr>
        <w:sz w:val="18"/>
      </w:rPr>
      <w:fldChar w:fldCharType="end"/>
    </w:r>
  </w:p>
  <w:p w14:paraId="3515E3FD" w14:textId="34B34401" w:rsidR="00863CB9" w:rsidRPr="00863CB9" w:rsidRDefault="00863CB9" w:rsidP="00493CB7">
    <w:pPr>
      <w:pStyle w:val="Footer"/>
      <w:tabs>
        <w:tab w:val="left" w:pos="2694"/>
        <w:tab w:val="right" w:pos="10490"/>
      </w:tabs>
      <w:ind w:firstLine="851"/>
      <w:jc w:val="both"/>
      <w:rPr>
        <w:sz w:val="18"/>
      </w:rPr>
    </w:pPr>
    <w:r>
      <w:rPr>
        <w:sz w:val="18"/>
      </w:rPr>
      <w:t>Version:</w:t>
    </w:r>
    <w:r w:rsidR="000F3B32">
      <w:rPr>
        <w:sz w:val="18"/>
      </w:rPr>
      <w:t xml:space="preserve"> </w:t>
    </w:r>
    <w:r w:rsidR="009B3522">
      <w:rPr>
        <w:sz w:val="18"/>
      </w:rPr>
      <w:t>8</w:t>
    </w:r>
    <w:r w:rsidR="00E25008">
      <w:rPr>
        <w:sz w:val="18"/>
      </w:rPr>
      <w:t xml:space="preserve">   0</w:t>
    </w:r>
    <w:r w:rsidR="009B3522">
      <w:rPr>
        <w:sz w:val="18"/>
      </w:rPr>
      <w:t>4</w:t>
    </w:r>
    <w:r w:rsidR="00E25008">
      <w:rPr>
        <w:sz w:val="18"/>
      </w:rPr>
      <w:t>/20</w:t>
    </w:r>
    <w:r w:rsidR="009B3522">
      <w:rPr>
        <w:sz w:val="18"/>
      </w:rPr>
      <w:t>26</w:t>
    </w:r>
    <w:r w:rsidR="009B3522">
      <w:rPr>
        <w:sz w:val="18"/>
      </w:rPr>
      <w:tab/>
    </w:r>
    <w:r w:rsidR="00A73E9E">
      <w:rPr>
        <w:sz w:val="18"/>
      </w:rPr>
      <w:tab/>
    </w:r>
    <w:r w:rsidR="00A73E9E">
      <w:rPr>
        <w:sz w:val="18"/>
      </w:rPr>
      <w:tab/>
    </w:r>
    <w:r w:rsidR="00A73E9E">
      <w:rPr>
        <w:sz w:val="18"/>
      </w:rPr>
      <w:tab/>
    </w:r>
    <w:r>
      <w:rPr>
        <w:sz w:val="18"/>
      </w:rPr>
      <w:t xml:space="preserve">Page: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75328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A75328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4EFD" w14:textId="77777777" w:rsidR="00917A3C" w:rsidRDefault="00917A3C" w:rsidP="005B1398">
      <w:r>
        <w:separator/>
      </w:r>
    </w:p>
  </w:footnote>
  <w:footnote w:type="continuationSeparator" w:id="0">
    <w:p w14:paraId="50096C0D" w14:textId="77777777" w:rsidR="00917A3C" w:rsidRDefault="00917A3C" w:rsidP="005B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00" w:type="dxa"/>
      <w:tblInd w:w="-5" w:type="dxa"/>
      <w:tblLook w:val="04A0" w:firstRow="1" w:lastRow="0" w:firstColumn="1" w:lastColumn="0" w:noHBand="0" w:noVBand="1"/>
    </w:tblPr>
    <w:tblGrid>
      <w:gridCol w:w="851"/>
      <w:gridCol w:w="3969"/>
      <w:gridCol w:w="5670"/>
      <w:gridCol w:w="910"/>
    </w:tblGrid>
    <w:tr w:rsidR="00966A35" w14:paraId="6DA7717A" w14:textId="77777777" w:rsidTr="00CE34F0">
      <w:trPr>
        <w:trHeight w:val="2259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0DB5A44B" w14:textId="77777777" w:rsidR="00966A35" w:rsidRDefault="00966A35" w:rsidP="00E34D7C"/>
      </w:tc>
      <w:tc>
        <w:tcPr>
          <w:tcW w:w="3969" w:type="dxa"/>
          <w:tcBorders>
            <w:left w:val="single" w:sz="4" w:space="0" w:color="auto"/>
          </w:tcBorders>
          <w:vAlign w:val="bottom"/>
        </w:tcPr>
        <w:p w14:paraId="0C6C784A" w14:textId="77777777" w:rsidR="00BD2EDA" w:rsidRDefault="008E046E" w:rsidP="008E046E">
          <w:pPr>
            <w:rPr>
              <w:b/>
              <w:sz w:val="28"/>
              <w:szCs w:val="28"/>
            </w:rPr>
          </w:pPr>
          <w:r w:rsidRPr="00A75328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68480" behindDoc="0" locked="0" layoutInCell="1" allowOverlap="1" wp14:anchorId="2B9EDD5F" wp14:editId="089F4428">
                <wp:simplePos x="0" y="0"/>
                <wp:positionH relativeFrom="column">
                  <wp:posOffset>-29845</wp:posOffset>
                </wp:positionH>
                <wp:positionV relativeFrom="paragraph">
                  <wp:posOffset>-949325</wp:posOffset>
                </wp:positionV>
                <wp:extent cx="1771650" cy="48577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ort Inline Colour.jpg"/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E"/>
                            </a:clrFrom>
                            <a:clrTo>
                              <a:srgbClr val="FFFF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967"/>
                        <a:stretch/>
                      </pic:blipFill>
                      <pic:spPr bwMode="auto"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28"/>
              <w:szCs w:val="28"/>
            </w:rPr>
            <w:t>FORM NAME</w:t>
          </w:r>
        </w:p>
        <w:p w14:paraId="384F5459" w14:textId="77777777" w:rsidR="00A75328" w:rsidRPr="00A75328" w:rsidRDefault="00A75328" w:rsidP="008E046E">
          <w:pPr>
            <w:rPr>
              <w:b/>
              <w:sz w:val="28"/>
              <w:szCs w:val="28"/>
            </w:rPr>
          </w:pPr>
        </w:p>
      </w:tc>
      <w:tc>
        <w:tcPr>
          <w:tcW w:w="5670" w:type="dxa"/>
          <w:vAlign w:val="center"/>
        </w:tcPr>
        <w:p w14:paraId="5663AD47" w14:textId="77777777" w:rsidR="00966A35" w:rsidRDefault="00966A35" w:rsidP="00A73E9E">
          <w:pPr>
            <w:ind w:right="-108"/>
          </w:pPr>
          <w:r w:rsidRPr="00263772">
            <w:t>AFFIX PATIENT LABEL HERE</w:t>
          </w:r>
        </w:p>
      </w:tc>
      <w:tc>
        <w:tcPr>
          <w:tcW w:w="910" w:type="dxa"/>
          <w:tcBorders>
            <w:top w:val="nil"/>
            <w:bottom w:val="nil"/>
            <w:right w:val="nil"/>
          </w:tcBorders>
        </w:tcPr>
        <w:p w14:paraId="48FB598E" w14:textId="77777777" w:rsidR="00966A35" w:rsidRDefault="00966A35" w:rsidP="00E34D7C"/>
      </w:tc>
    </w:tr>
  </w:tbl>
  <w:p w14:paraId="4BB94DCE" w14:textId="77777777" w:rsidR="00966A35" w:rsidRPr="00E009D4" w:rsidRDefault="00E009D4" w:rsidP="00E009D4">
    <w:pPr>
      <w:pStyle w:val="Header"/>
      <w:tabs>
        <w:tab w:val="left" w:pos="4005"/>
      </w:tabs>
      <w:jc w:val="both"/>
      <w:rPr>
        <w:sz w:val="2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0" w:type="dxa"/>
      <w:tblLook w:val="04A0" w:firstRow="1" w:lastRow="0" w:firstColumn="1" w:lastColumn="0" w:noHBand="0" w:noVBand="1"/>
    </w:tblPr>
    <w:tblGrid>
      <w:gridCol w:w="851"/>
      <w:gridCol w:w="3969"/>
      <w:gridCol w:w="5670"/>
      <w:gridCol w:w="850"/>
    </w:tblGrid>
    <w:tr w:rsidR="005B1398" w14:paraId="4739F851" w14:textId="77777777" w:rsidTr="00200B81">
      <w:trPr>
        <w:trHeight w:val="2260"/>
      </w:trPr>
      <w:tc>
        <w:tcPr>
          <w:tcW w:w="8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D220659" w14:textId="77777777" w:rsidR="005B1398" w:rsidRDefault="00695E35" w:rsidP="00E34D7C">
          <w:r>
            <w:rPr>
              <w:b/>
              <w:noProof/>
              <w:sz w:val="28"/>
              <w:lang w:eastAsia="en-AU"/>
            </w:rPr>
            <w:drawing>
              <wp:anchor distT="0" distB="0" distL="114300" distR="114300" simplePos="0" relativeHeight="251666432" behindDoc="0" locked="0" layoutInCell="1" allowOverlap="1" wp14:anchorId="61066050" wp14:editId="4CA9B63A">
                <wp:simplePos x="0" y="0"/>
                <wp:positionH relativeFrom="column">
                  <wp:posOffset>459105</wp:posOffset>
                </wp:positionH>
                <wp:positionV relativeFrom="paragraph">
                  <wp:posOffset>41910</wp:posOffset>
                </wp:positionV>
                <wp:extent cx="1771650" cy="4857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ort Inline Colour.jpg"/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E"/>
                            </a:clrFrom>
                            <a:clrTo>
                              <a:srgbClr val="FFFF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967"/>
                        <a:stretch/>
                      </pic:blipFill>
                      <pic:spPr bwMode="auto"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left w:val="single" w:sz="4" w:space="0" w:color="auto"/>
          </w:tcBorders>
          <w:vAlign w:val="bottom"/>
        </w:tcPr>
        <w:p w14:paraId="0D5A5256" w14:textId="38D64150" w:rsidR="008E046E" w:rsidRDefault="003A58EA" w:rsidP="001A64F4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OPEN ACCESS ENDOSCOPY REFERRAL FORM</w:t>
          </w:r>
        </w:p>
        <w:p w14:paraId="5D156417" w14:textId="77777777" w:rsidR="001E0FFB" w:rsidRPr="0075030C" w:rsidRDefault="001E0FFB" w:rsidP="001A64F4">
          <w:pPr>
            <w:rPr>
              <w:b/>
              <w:sz w:val="28"/>
              <w:szCs w:val="28"/>
            </w:rPr>
          </w:pPr>
        </w:p>
      </w:tc>
      <w:tc>
        <w:tcPr>
          <w:tcW w:w="5670" w:type="dxa"/>
          <w:vAlign w:val="center"/>
        </w:tcPr>
        <w:p w14:paraId="18AD9EB3" w14:textId="77777777" w:rsidR="005B1398" w:rsidRDefault="005B1398" w:rsidP="005B1398">
          <w:r w:rsidRPr="00263772">
            <w:t>AFFIX PATIENT LABEL HERE</w:t>
          </w:r>
        </w:p>
      </w:tc>
      <w:tc>
        <w:tcPr>
          <w:tcW w:w="850" w:type="dxa"/>
          <w:tcBorders>
            <w:bottom w:val="single" w:sz="4" w:space="0" w:color="auto"/>
          </w:tcBorders>
          <w:shd w:val="clear" w:color="auto" w:fill="339966"/>
        </w:tcPr>
        <w:p w14:paraId="57ADF26C" w14:textId="77777777" w:rsidR="005B1398" w:rsidRDefault="005B1398" w:rsidP="00E34D7C"/>
      </w:tc>
    </w:tr>
  </w:tbl>
  <w:p w14:paraId="15F82886" w14:textId="77777777" w:rsidR="005B1398" w:rsidRPr="00E009D4" w:rsidRDefault="005B1398" w:rsidP="00966A3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65C"/>
    <w:multiLevelType w:val="hybridMultilevel"/>
    <w:tmpl w:val="B5B67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7304"/>
    <w:multiLevelType w:val="hybridMultilevel"/>
    <w:tmpl w:val="4D74A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64D3"/>
    <w:multiLevelType w:val="hybridMultilevel"/>
    <w:tmpl w:val="C8B665C0"/>
    <w:lvl w:ilvl="0" w:tplc="6B1EC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96000"/>
    <w:multiLevelType w:val="hybridMultilevel"/>
    <w:tmpl w:val="38D80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1359F"/>
    <w:multiLevelType w:val="hybridMultilevel"/>
    <w:tmpl w:val="87820242"/>
    <w:lvl w:ilvl="0" w:tplc="041041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A39"/>
    <w:multiLevelType w:val="hybridMultilevel"/>
    <w:tmpl w:val="75282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37FD9"/>
    <w:multiLevelType w:val="hybridMultilevel"/>
    <w:tmpl w:val="6D46984A"/>
    <w:lvl w:ilvl="0" w:tplc="E848AA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4034">
    <w:abstractNumId w:val="6"/>
  </w:num>
  <w:num w:numId="2" w16cid:durableId="564999471">
    <w:abstractNumId w:val="1"/>
  </w:num>
  <w:num w:numId="3" w16cid:durableId="903419278">
    <w:abstractNumId w:val="0"/>
  </w:num>
  <w:num w:numId="4" w16cid:durableId="832650396">
    <w:abstractNumId w:val="5"/>
  </w:num>
  <w:num w:numId="5" w16cid:durableId="887061170">
    <w:abstractNumId w:val="4"/>
  </w:num>
  <w:num w:numId="6" w16cid:durableId="1767994710">
    <w:abstractNumId w:val="2"/>
  </w:num>
  <w:num w:numId="7" w16cid:durableId="120233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61"/>
    <w:rsid w:val="00057623"/>
    <w:rsid w:val="00071A89"/>
    <w:rsid w:val="00091031"/>
    <w:rsid w:val="000A4282"/>
    <w:rsid w:val="000F3B32"/>
    <w:rsid w:val="001A64F4"/>
    <w:rsid w:val="001C6495"/>
    <w:rsid w:val="001E0FFB"/>
    <w:rsid w:val="001E6BC5"/>
    <w:rsid w:val="00200B81"/>
    <w:rsid w:val="00215C8B"/>
    <w:rsid w:val="00275740"/>
    <w:rsid w:val="002B6E36"/>
    <w:rsid w:val="00344D7B"/>
    <w:rsid w:val="00371B31"/>
    <w:rsid w:val="00380145"/>
    <w:rsid w:val="00386C61"/>
    <w:rsid w:val="00393F79"/>
    <w:rsid w:val="003A58EA"/>
    <w:rsid w:val="00423D0C"/>
    <w:rsid w:val="00424BAD"/>
    <w:rsid w:val="00493CB7"/>
    <w:rsid w:val="004C78C2"/>
    <w:rsid w:val="00552AC7"/>
    <w:rsid w:val="00561A59"/>
    <w:rsid w:val="00561AD2"/>
    <w:rsid w:val="005627EA"/>
    <w:rsid w:val="005B1398"/>
    <w:rsid w:val="005C3554"/>
    <w:rsid w:val="005D2756"/>
    <w:rsid w:val="006505FE"/>
    <w:rsid w:val="00695E35"/>
    <w:rsid w:val="00737B66"/>
    <w:rsid w:val="0075030C"/>
    <w:rsid w:val="007B223E"/>
    <w:rsid w:val="00840A80"/>
    <w:rsid w:val="00863CB9"/>
    <w:rsid w:val="00863F57"/>
    <w:rsid w:val="008B2A28"/>
    <w:rsid w:val="008C708C"/>
    <w:rsid w:val="008E046E"/>
    <w:rsid w:val="00917A3C"/>
    <w:rsid w:val="00966A35"/>
    <w:rsid w:val="00984160"/>
    <w:rsid w:val="009B3522"/>
    <w:rsid w:val="00A201C4"/>
    <w:rsid w:val="00A221CA"/>
    <w:rsid w:val="00A5613B"/>
    <w:rsid w:val="00A73E9E"/>
    <w:rsid w:val="00A75328"/>
    <w:rsid w:val="00A8520B"/>
    <w:rsid w:val="00AD4C8B"/>
    <w:rsid w:val="00AD5476"/>
    <w:rsid w:val="00B40F65"/>
    <w:rsid w:val="00B7709E"/>
    <w:rsid w:val="00BD0693"/>
    <w:rsid w:val="00BD2EDA"/>
    <w:rsid w:val="00BE7D42"/>
    <w:rsid w:val="00C23B1C"/>
    <w:rsid w:val="00C446A2"/>
    <w:rsid w:val="00C87D4C"/>
    <w:rsid w:val="00CE12B4"/>
    <w:rsid w:val="00CE34F0"/>
    <w:rsid w:val="00D642E3"/>
    <w:rsid w:val="00D70EE7"/>
    <w:rsid w:val="00D821F5"/>
    <w:rsid w:val="00D948E2"/>
    <w:rsid w:val="00E009D4"/>
    <w:rsid w:val="00E25008"/>
    <w:rsid w:val="00E3550D"/>
    <w:rsid w:val="00EA0F62"/>
    <w:rsid w:val="00F370A2"/>
    <w:rsid w:val="00F8044A"/>
    <w:rsid w:val="00F8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CFA3A"/>
  <w15:docId w15:val="{F3EBB900-1E1A-48B4-A1CB-8E3670EA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398"/>
  </w:style>
  <w:style w:type="paragraph" w:styleId="Footer">
    <w:name w:val="footer"/>
    <w:basedOn w:val="Normal"/>
    <w:link w:val="FooterChar"/>
    <w:uiPriority w:val="99"/>
    <w:unhideWhenUsed/>
    <w:rsid w:val="005B1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98"/>
  </w:style>
  <w:style w:type="table" w:styleId="TableGrid">
    <w:name w:val="Table Grid"/>
    <w:basedOn w:val="TableNormal"/>
    <w:uiPriority w:val="59"/>
    <w:rsid w:val="005B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4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55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A58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uthernhighlandsprivate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PAdmit@ramsayhealth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88bca-323a-463f-b5c1-4bff20a5497c">
      <Terms xmlns="http://schemas.microsoft.com/office/infopath/2007/PartnerControls"/>
    </lcf76f155ced4ddcb4097134ff3c332f>
    <TaxCatchAll xmlns="f1a62cab-4901-4703-ba32-557529a52e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A7B87E3C4694DBF71D5CDF52F6A9D" ma:contentTypeVersion="12" ma:contentTypeDescription="Create a new document." ma:contentTypeScope="" ma:versionID="146764953e90cb4c2e5a9da152404fad">
  <xsd:schema xmlns:xsd="http://www.w3.org/2001/XMLSchema" xmlns:xs="http://www.w3.org/2001/XMLSchema" xmlns:p="http://schemas.microsoft.com/office/2006/metadata/properties" xmlns:ns2="d7088bca-323a-463f-b5c1-4bff20a5497c" xmlns:ns3="f1a62cab-4901-4703-ba32-557529a52e59" targetNamespace="http://schemas.microsoft.com/office/2006/metadata/properties" ma:root="true" ma:fieldsID="fe0d95ed4d814a94562afaa0664bb646" ns2:_="" ns3:_="">
    <xsd:import namespace="d7088bca-323a-463f-b5c1-4bff20a5497c"/>
    <xsd:import namespace="f1a62cab-4901-4703-ba32-557529a52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bca-323a-463f-b5c1-4bff20a54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ea41ca-8900-4630-8cfc-56a29643a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62cab-4901-4703-ba32-557529a52e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76b9b-cc08-4159-9322-b0159432b185}" ma:internalName="TaxCatchAll" ma:showField="CatchAllData" ma:web="f1a62cab-4901-4703-ba32-557529a52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FA55C-8879-43A6-9FA9-A5644DBB2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4DD8A-8E1C-43A0-BC3B-423BD354817B}">
  <ds:schemaRefs>
    <ds:schemaRef ds:uri="http://schemas.microsoft.com/office/2006/metadata/properties"/>
    <ds:schemaRef ds:uri="http://schemas.microsoft.com/office/infopath/2007/PartnerControls"/>
    <ds:schemaRef ds:uri="d7088bca-323a-463f-b5c1-4bff20a5497c"/>
    <ds:schemaRef ds:uri="f1a62cab-4901-4703-ba32-557529a52e59"/>
  </ds:schemaRefs>
</ds:datastoreItem>
</file>

<file path=customXml/itemProps3.xml><?xml version="1.0" encoding="utf-8"?>
<ds:datastoreItem xmlns:ds="http://schemas.openxmlformats.org/officeDocument/2006/customXml" ds:itemID="{246DDF88-962B-4341-AF46-ED9E3AB7D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9E029-61DF-4E43-BF1A-2F701F7C2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bca-323a-463f-b5c1-4bff20a5497c"/>
    <ds:schemaRef ds:uri="f1a62cab-4901-4703-ba32-557529a52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95438f-f1b7-4ef3-aa12-1d8096ec3727}" enabled="1" method="Standard" siteId="{883924a5-fb5b-422f-95c9-3f506c3665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 Healthcare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Kimberly</dc:creator>
  <cp:lastModifiedBy>Snowden, Belinda</cp:lastModifiedBy>
  <cp:revision>12</cp:revision>
  <cp:lastPrinted>2026-05-12T05:58:00Z</cp:lastPrinted>
  <dcterms:created xsi:type="dcterms:W3CDTF">2026-02-06T00:10:00Z</dcterms:created>
  <dcterms:modified xsi:type="dcterms:W3CDTF">2026-05-12T05:58:00Z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0x010100DB3A7B87E3C4694DBF71D5CDF52F6A9D</vt:lpwstr>
  </property>
  <property fmtid="{D5CDD505-2E9C-101B-9397-08002B2CF9AE}" pid="3" name="MediaServiceImageTags">
    <vt:lpwstr/>
  </property>
</Properties>
</file>